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66" w:rsidRDefault="002B1766" w:rsidP="002B1766">
      <w:pPr>
        <w:spacing w:line="360" w:lineRule="auto"/>
      </w:pPr>
    </w:p>
    <w:p w:rsidR="002B1766" w:rsidRPr="002B1766" w:rsidRDefault="002B1766" w:rsidP="000D4631">
      <w:pPr>
        <w:spacing w:before="100" w:beforeAutospacing="1" w:line="360" w:lineRule="auto"/>
      </w:pPr>
      <w:r w:rsidRPr="002B1766">
        <w:t>Sometimes problems occur with a landscaping project; this may be as a result of poor communication, poor workmanship or issues beyond our control.</w:t>
      </w:r>
    </w:p>
    <w:p w:rsidR="002B1766" w:rsidRPr="002B1766" w:rsidRDefault="002B1766" w:rsidP="000D4631">
      <w:pPr>
        <w:spacing w:before="100" w:beforeAutospacing="1" w:line="360" w:lineRule="auto"/>
      </w:pPr>
      <w:r w:rsidRPr="002B1766">
        <w:t>Regardless, whilst as an Association we cannot guarantee our members individually, we do endeavour to assist the client and our members reach a resolution that everyone can feel happy with should a problem arise. Landscaping Victoria encourages all of its members to listen to their clients concerns and work to address them. If this is not working our advice is to follow these steps:</w:t>
      </w:r>
    </w:p>
    <w:p w:rsidR="002B1766" w:rsidRPr="002B1766" w:rsidRDefault="002B1766" w:rsidP="000D4631">
      <w:pPr>
        <w:numPr>
          <w:ilvl w:val="0"/>
          <w:numId w:val="7"/>
        </w:numPr>
        <w:tabs>
          <w:tab w:val="num" w:pos="720"/>
        </w:tabs>
        <w:spacing w:before="100" w:beforeAutospacing="1" w:line="360" w:lineRule="auto"/>
      </w:pPr>
      <w:r w:rsidRPr="002B1766">
        <w:t>Talk to the landscaper - if your relationship is still amicable this is the easiest, fastest and usually the most cost efficient way to resolve the issue.</w:t>
      </w:r>
    </w:p>
    <w:p w:rsidR="002B1766" w:rsidRPr="002B1766" w:rsidRDefault="002B1766" w:rsidP="000D4631">
      <w:pPr>
        <w:numPr>
          <w:ilvl w:val="0"/>
          <w:numId w:val="7"/>
        </w:numPr>
        <w:tabs>
          <w:tab w:val="num" w:pos="720"/>
        </w:tabs>
        <w:spacing w:before="100" w:beforeAutospacing="1" w:line="360" w:lineRule="auto"/>
      </w:pPr>
      <w:r w:rsidRPr="002B1766">
        <w:t xml:space="preserve"> If the relationship has soured and you require assistance in approaching the landscaper contact us. If the landscaper is one of our members we will gladly speak to them on your behalf.</w:t>
      </w:r>
    </w:p>
    <w:p w:rsidR="002B1766" w:rsidRDefault="002B1766" w:rsidP="000D4631">
      <w:pPr>
        <w:numPr>
          <w:ilvl w:val="0"/>
          <w:numId w:val="7"/>
        </w:numPr>
        <w:tabs>
          <w:tab w:val="num" w:pos="720"/>
        </w:tabs>
        <w:spacing w:before="100" w:beforeAutospacing="1" w:line="360" w:lineRule="auto"/>
      </w:pPr>
      <w:r w:rsidRPr="002B1766">
        <w:t>If there is a disagreement over the nature of the problem, we suggest that you seek independent advice. This independent expert should be able to, without prejudice, identify if and what the problem is and what needs to occur to rectify the problem. A report from an independent expert will assist both you and the landscaper to negotiate the best solution to resolve the issues</w:t>
      </w:r>
      <w:r w:rsidR="000D4631">
        <w:t>.  Please contact Landscaping Victoria for contact details of available assessors.</w:t>
      </w:r>
    </w:p>
    <w:p w:rsidR="00F236AC" w:rsidRPr="00F236AC" w:rsidRDefault="00F236AC" w:rsidP="000D4631">
      <w:pPr>
        <w:pStyle w:val="NormalWeb"/>
        <w:numPr>
          <w:ilvl w:val="0"/>
          <w:numId w:val="7"/>
        </w:numPr>
        <w:spacing w:line="360" w:lineRule="auto"/>
        <w:rPr>
          <w:rFonts w:asciiTheme="minorHAnsi" w:eastAsiaTheme="minorHAnsi" w:hAnsiTheme="minorHAnsi" w:cstheme="minorBidi"/>
          <w:sz w:val="22"/>
          <w:szCs w:val="22"/>
          <w:lang w:eastAsia="en-US"/>
        </w:rPr>
      </w:pPr>
      <w:r w:rsidRPr="00F236AC">
        <w:rPr>
          <w:rFonts w:asciiTheme="minorHAnsi" w:eastAsiaTheme="minorHAnsi" w:hAnsiTheme="minorHAnsi" w:cstheme="minorBidi"/>
          <w:sz w:val="22"/>
          <w:szCs w:val="22"/>
          <w:lang w:eastAsia="en-US"/>
        </w:rPr>
        <w:t>Free advice and conciliation on domestic building disputes is available from Building Advice and Conciliation Victoria (</w:t>
      </w:r>
      <w:proofErr w:type="spellStart"/>
      <w:r w:rsidRPr="00F236AC">
        <w:rPr>
          <w:rFonts w:asciiTheme="minorHAnsi" w:eastAsiaTheme="minorHAnsi" w:hAnsiTheme="minorHAnsi" w:cstheme="minorBidi"/>
          <w:sz w:val="22"/>
          <w:szCs w:val="22"/>
          <w:lang w:eastAsia="en-US"/>
        </w:rPr>
        <w:t>BACV</w:t>
      </w:r>
      <w:proofErr w:type="spellEnd"/>
      <w:r w:rsidRPr="00F236AC">
        <w:rPr>
          <w:rFonts w:asciiTheme="minorHAnsi" w:eastAsiaTheme="minorHAnsi" w:hAnsiTheme="minorHAnsi" w:cstheme="minorBidi"/>
          <w:sz w:val="22"/>
          <w:szCs w:val="22"/>
          <w:lang w:eastAsia="en-US"/>
        </w:rPr>
        <w:t xml:space="preserve">) – a service jointly delivered by </w:t>
      </w:r>
      <w:hyperlink r:id="rId8" w:tgtFrame="_blank" w:history="1">
        <w:r w:rsidRPr="00F236AC">
          <w:rPr>
            <w:rFonts w:asciiTheme="minorHAnsi" w:eastAsiaTheme="minorHAnsi" w:hAnsiTheme="minorHAnsi" w:cstheme="minorBidi"/>
            <w:sz w:val="22"/>
            <w:szCs w:val="22"/>
            <w:lang w:eastAsia="en-US"/>
          </w:rPr>
          <w:t>Consumer Affairs Victoria</w:t>
        </w:r>
      </w:hyperlink>
      <w:r w:rsidRPr="00F236AC">
        <w:rPr>
          <w:rFonts w:asciiTheme="minorHAnsi" w:eastAsiaTheme="minorHAnsi" w:hAnsiTheme="minorHAnsi" w:cstheme="minorBidi"/>
          <w:sz w:val="22"/>
          <w:szCs w:val="22"/>
          <w:lang w:eastAsia="en-US"/>
        </w:rPr>
        <w:t xml:space="preserve"> (</w:t>
      </w:r>
      <w:proofErr w:type="spellStart"/>
      <w:r w:rsidRPr="00F236AC">
        <w:rPr>
          <w:rFonts w:asciiTheme="minorHAnsi" w:eastAsiaTheme="minorHAnsi" w:hAnsiTheme="minorHAnsi" w:cstheme="minorBidi"/>
          <w:sz w:val="22"/>
          <w:szCs w:val="22"/>
          <w:lang w:eastAsia="en-US"/>
        </w:rPr>
        <w:t>CAV</w:t>
      </w:r>
      <w:proofErr w:type="spellEnd"/>
      <w:r w:rsidRPr="00F236AC">
        <w:rPr>
          <w:rFonts w:asciiTheme="minorHAnsi" w:eastAsiaTheme="minorHAnsi" w:hAnsiTheme="minorHAnsi" w:cstheme="minorBidi"/>
          <w:sz w:val="22"/>
          <w:szCs w:val="22"/>
          <w:lang w:eastAsia="en-US"/>
        </w:rPr>
        <w:t>) and the VBA.</w:t>
      </w:r>
    </w:p>
    <w:p w:rsidR="00F236AC" w:rsidRPr="00F236AC" w:rsidRDefault="00F236AC" w:rsidP="000D4631">
      <w:pPr>
        <w:pStyle w:val="NormalWeb"/>
        <w:spacing w:line="360" w:lineRule="auto"/>
        <w:ind w:left="720"/>
        <w:rPr>
          <w:rFonts w:asciiTheme="minorHAnsi" w:eastAsiaTheme="minorHAnsi" w:hAnsiTheme="minorHAnsi" w:cstheme="minorBidi"/>
          <w:sz w:val="22"/>
          <w:szCs w:val="22"/>
          <w:lang w:eastAsia="en-US"/>
        </w:rPr>
      </w:pPr>
      <w:r w:rsidRPr="00F236AC">
        <w:rPr>
          <w:rFonts w:asciiTheme="minorHAnsi" w:eastAsiaTheme="minorHAnsi" w:hAnsiTheme="minorHAnsi" w:cstheme="minorBidi"/>
          <w:sz w:val="22"/>
          <w:szCs w:val="22"/>
          <w:lang w:eastAsia="en-US"/>
        </w:rPr>
        <w:t xml:space="preserve">If you cannot resolve a building dispute, </w:t>
      </w:r>
      <w:proofErr w:type="spellStart"/>
      <w:r w:rsidRPr="00F236AC">
        <w:rPr>
          <w:rFonts w:asciiTheme="minorHAnsi" w:eastAsiaTheme="minorHAnsi" w:hAnsiTheme="minorHAnsi" w:cstheme="minorBidi"/>
          <w:sz w:val="22"/>
          <w:szCs w:val="22"/>
          <w:lang w:eastAsia="en-US"/>
        </w:rPr>
        <w:t>BACV</w:t>
      </w:r>
      <w:proofErr w:type="spellEnd"/>
      <w:r w:rsidRPr="00F236AC">
        <w:rPr>
          <w:rFonts w:asciiTheme="minorHAnsi" w:eastAsiaTheme="minorHAnsi" w:hAnsiTheme="minorHAnsi" w:cstheme="minorBidi"/>
          <w:sz w:val="22"/>
          <w:szCs w:val="22"/>
          <w:lang w:eastAsia="en-US"/>
        </w:rPr>
        <w:t xml:space="preserve"> can offer assistance.</w:t>
      </w:r>
    </w:p>
    <w:p w:rsidR="00F236AC" w:rsidRPr="00F236AC" w:rsidRDefault="00F236AC" w:rsidP="000D4631">
      <w:pPr>
        <w:pStyle w:val="NormalWeb"/>
        <w:spacing w:line="360" w:lineRule="auto"/>
        <w:ind w:left="720"/>
        <w:rPr>
          <w:rFonts w:asciiTheme="minorHAnsi" w:eastAsiaTheme="minorHAnsi" w:hAnsiTheme="minorHAnsi" w:cstheme="minorBidi"/>
          <w:sz w:val="22"/>
          <w:szCs w:val="22"/>
          <w:lang w:eastAsia="en-US"/>
        </w:rPr>
      </w:pPr>
      <w:proofErr w:type="gramStart"/>
      <w:r w:rsidRPr="00F236AC">
        <w:rPr>
          <w:rFonts w:asciiTheme="minorHAnsi" w:eastAsiaTheme="minorHAnsi" w:hAnsiTheme="minorHAnsi" w:cstheme="minorBidi"/>
          <w:sz w:val="22"/>
          <w:szCs w:val="22"/>
          <w:lang w:eastAsia="en-US"/>
        </w:rPr>
        <w:t xml:space="preserve">Call </w:t>
      </w:r>
      <w:proofErr w:type="spellStart"/>
      <w:r w:rsidRPr="00F236AC">
        <w:rPr>
          <w:rFonts w:asciiTheme="minorHAnsi" w:eastAsiaTheme="minorHAnsi" w:hAnsiTheme="minorHAnsi" w:cstheme="minorBidi"/>
          <w:sz w:val="22"/>
          <w:szCs w:val="22"/>
          <w:lang w:eastAsia="en-US"/>
        </w:rPr>
        <w:t>BACV</w:t>
      </w:r>
      <w:proofErr w:type="spellEnd"/>
      <w:r w:rsidRPr="00F236AC">
        <w:rPr>
          <w:rFonts w:asciiTheme="minorHAnsi" w:eastAsiaTheme="minorHAnsi" w:hAnsiTheme="minorHAnsi" w:cstheme="minorBidi"/>
          <w:sz w:val="22"/>
          <w:szCs w:val="22"/>
          <w:lang w:eastAsia="en-US"/>
        </w:rPr>
        <w:t xml:space="preserve"> on 1300 55 75 59 between 9:00 am to 5:00 pm, Monday to Friday (except public holidays).</w:t>
      </w:r>
      <w:proofErr w:type="gramEnd"/>
    </w:p>
    <w:p w:rsidR="00F236AC" w:rsidRPr="00F236AC" w:rsidRDefault="00F236AC" w:rsidP="000D4631">
      <w:pPr>
        <w:pStyle w:val="NormalWeb"/>
        <w:spacing w:line="360" w:lineRule="auto"/>
        <w:ind w:left="720"/>
        <w:rPr>
          <w:rFonts w:asciiTheme="minorHAnsi" w:eastAsiaTheme="minorHAnsi" w:hAnsiTheme="minorHAnsi" w:cstheme="minorBidi"/>
          <w:sz w:val="22"/>
          <w:szCs w:val="22"/>
          <w:lang w:eastAsia="en-US"/>
        </w:rPr>
      </w:pPr>
      <w:r w:rsidRPr="00F236AC">
        <w:rPr>
          <w:rFonts w:asciiTheme="minorHAnsi" w:eastAsiaTheme="minorHAnsi" w:hAnsiTheme="minorHAnsi" w:cstheme="minorBidi"/>
          <w:sz w:val="22"/>
          <w:szCs w:val="22"/>
          <w:lang w:eastAsia="en-US"/>
        </w:rPr>
        <w:t>If Building Advice and Conciliation Victoria (</w:t>
      </w:r>
      <w:proofErr w:type="spellStart"/>
      <w:r w:rsidRPr="00F236AC">
        <w:rPr>
          <w:rFonts w:asciiTheme="minorHAnsi" w:eastAsiaTheme="minorHAnsi" w:hAnsiTheme="minorHAnsi" w:cstheme="minorBidi"/>
          <w:sz w:val="22"/>
          <w:szCs w:val="22"/>
          <w:lang w:eastAsia="en-US"/>
        </w:rPr>
        <w:t>BACV</w:t>
      </w:r>
      <w:proofErr w:type="spellEnd"/>
      <w:r w:rsidRPr="00F236AC">
        <w:rPr>
          <w:rFonts w:asciiTheme="minorHAnsi" w:eastAsiaTheme="minorHAnsi" w:hAnsiTheme="minorHAnsi" w:cstheme="minorBidi"/>
          <w:sz w:val="22"/>
          <w:szCs w:val="22"/>
          <w:lang w:eastAsia="en-US"/>
        </w:rPr>
        <w:t>) are assisting you with a domestic building dispute, the VBA may be asked to conduct a technical inspection to help resolve the items in dispute.</w:t>
      </w:r>
    </w:p>
    <w:p w:rsidR="00F236AC" w:rsidRPr="00F236AC" w:rsidRDefault="00F236AC" w:rsidP="000D4631">
      <w:pPr>
        <w:pStyle w:val="NormalWeb"/>
        <w:spacing w:line="360" w:lineRule="auto"/>
        <w:ind w:left="720"/>
        <w:rPr>
          <w:rFonts w:asciiTheme="minorHAnsi" w:eastAsiaTheme="minorHAnsi" w:hAnsiTheme="minorHAnsi" w:cstheme="minorBidi"/>
          <w:sz w:val="22"/>
          <w:szCs w:val="22"/>
          <w:lang w:eastAsia="en-US"/>
        </w:rPr>
      </w:pPr>
      <w:r w:rsidRPr="00F236AC">
        <w:rPr>
          <w:rFonts w:asciiTheme="minorHAnsi" w:eastAsiaTheme="minorHAnsi" w:hAnsiTheme="minorHAnsi" w:cstheme="minorBidi"/>
          <w:sz w:val="22"/>
          <w:szCs w:val="22"/>
          <w:lang w:eastAsia="en-US"/>
        </w:rPr>
        <w:t xml:space="preserve">A </w:t>
      </w:r>
      <w:proofErr w:type="spellStart"/>
      <w:r w:rsidRPr="00F236AC">
        <w:rPr>
          <w:rFonts w:asciiTheme="minorHAnsi" w:eastAsiaTheme="minorHAnsi" w:hAnsiTheme="minorHAnsi" w:cstheme="minorBidi"/>
          <w:sz w:val="22"/>
          <w:szCs w:val="22"/>
          <w:lang w:eastAsia="en-US"/>
        </w:rPr>
        <w:t>BACV</w:t>
      </w:r>
      <w:proofErr w:type="spellEnd"/>
      <w:r w:rsidRPr="00F236AC">
        <w:rPr>
          <w:rFonts w:asciiTheme="minorHAnsi" w:eastAsiaTheme="minorHAnsi" w:hAnsiTheme="minorHAnsi" w:cstheme="minorBidi"/>
          <w:sz w:val="22"/>
          <w:szCs w:val="22"/>
          <w:lang w:eastAsia="en-US"/>
        </w:rPr>
        <w:t xml:space="preserve"> inspection report may be undertaken if:</w:t>
      </w:r>
    </w:p>
    <w:p w:rsidR="00F236AC" w:rsidRPr="00F236AC" w:rsidRDefault="00F236AC" w:rsidP="000D4631">
      <w:pPr>
        <w:pStyle w:val="NormalWeb"/>
        <w:numPr>
          <w:ilvl w:val="0"/>
          <w:numId w:val="11"/>
        </w:numPr>
        <w:spacing w:line="360" w:lineRule="auto"/>
        <w:rPr>
          <w:rFonts w:asciiTheme="minorHAnsi" w:eastAsiaTheme="minorHAnsi" w:hAnsiTheme="minorHAnsi" w:cstheme="minorBidi"/>
          <w:sz w:val="22"/>
          <w:szCs w:val="22"/>
          <w:lang w:eastAsia="en-US"/>
        </w:rPr>
      </w:pPr>
      <w:r w:rsidRPr="00F236AC">
        <w:rPr>
          <w:rFonts w:asciiTheme="minorHAnsi" w:eastAsiaTheme="minorHAnsi" w:hAnsiTheme="minorHAnsi" w:cstheme="minorBidi"/>
          <w:sz w:val="22"/>
          <w:szCs w:val="22"/>
          <w:lang w:eastAsia="en-US"/>
        </w:rPr>
        <w:t>a domestic building contract was signed on or after 1 July 2002</w:t>
      </w:r>
    </w:p>
    <w:p w:rsidR="00F236AC" w:rsidRPr="00F236AC" w:rsidRDefault="00F236AC" w:rsidP="000D4631">
      <w:pPr>
        <w:pStyle w:val="NormalWeb"/>
        <w:numPr>
          <w:ilvl w:val="0"/>
          <w:numId w:val="11"/>
        </w:numPr>
        <w:spacing w:line="360" w:lineRule="auto"/>
        <w:rPr>
          <w:rFonts w:asciiTheme="minorHAnsi" w:eastAsiaTheme="minorHAnsi" w:hAnsiTheme="minorHAnsi" w:cstheme="minorBidi"/>
          <w:sz w:val="22"/>
          <w:szCs w:val="22"/>
          <w:lang w:eastAsia="en-US"/>
        </w:rPr>
      </w:pPr>
      <w:r w:rsidRPr="00F236AC">
        <w:rPr>
          <w:rFonts w:asciiTheme="minorHAnsi" w:eastAsiaTheme="minorHAnsi" w:hAnsiTheme="minorHAnsi" w:cstheme="minorBidi"/>
          <w:sz w:val="22"/>
          <w:szCs w:val="22"/>
          <w:lang w:eastAsia="en-US"/>
        </w:rPr>
        <w:t>the value of the domestic building work is more than $5,000</w:t>
      </w:r>
    </w:p>
    <w:p w:rsidR="00F236AC" w:rsidRPr="00F236AC" w:rsidRDefault="00F236AC" w:rsidP="000D4631">
      <w:pPr>
        <w:pStyle w:val="NormalWeb"/>
        <w:numPr>
          <w:ilvl w:val="0"/>
          <w:numId w:val="11"/>
        </w:numPr>
        <w:spacing w:line="360" w:lineRule="auto"/>
        <w:rPr>
          <w:rFonts w:asciiTheme="minorHAnsi" w:eastAsiaTheme="minorHAnsi" w:hAnsiTheme="minorHAnsi" w:cstheme="minorBidi"/>
          <w:sz w:val="22"/>
          <w:szCs w:val="22"/>
          <w:lang w:eastAsia="en-US"/>
        </w:rPr>
      </w:pPr>
      <w:proofErr w:type="gramStart"/>
      <w:r w:rsidRPr="00F236AC">
        <w:rPr>
          <w:rFonts w:asciiTheme="minorHAnsi" w:eastAsiaTheme="minorHAnsi" w:hAnsiTheme="minorHAnsi" w:cstheme="minorBidi"/>
          <w:sz w:val="22"/>
          <w:szCs w:val="22"/>
          <w:lang w:eastAsia="en-US"/>
        </w:rPr>
        <w:t>the</w:t>
      </w:r>
      <w:proofErr w:type="gramEnd"/>
      <w:r w:rsidRPr="00F236AC">
        <w:rPr>
          <w:rFonts w:asciiTheme="minorHAnsi" w:eastAsiaTheme="minorHAnsi" w:hAnsiTheme="minorHAnsi" w:cstheme="minorBidi"/>
          <w:sz w:val="22"/>
          <w:szCs w:val="22"/>
          <w:lang w:eastAsia="en-US"/>
        </w:rPr>
        <w:t xml:space="preserve"> </w:t>
      </w:r>
      <w:proofErr w:type="spellStart"/>
      <w:r w:rsidRPr="00F236AC">
        <w:rPr>
          <w:rFonts w:asciiTheme="minorHAnsi" w:eastAsiaTheme="minorHAnsi" w:hAnsiTheme="minorHAnsi" w:cstheme="minorBidi"/>
          <w:sz w:val="22"/>
          <w:szCs w:val="22"/>
          <w:lang w:eastAsia="en-US"/>
        </w:rPr>
        <w:t>BACV</w:t>
      </w:r>
      <w:proofErr w:type="spellEnd"/>
      <w:r w:rsidRPr="00F236AC">
        <w:rPr>
          <w:rFonts w:asciiTheme="minorHAnsi" w:eastAsiaTheme="minorHAnsi" w:hAnsiTheme="minorHAnsi" w:cstheme="minorBidi"/>
          <w:sz w:val="22"/>
          <w:szCs w:val="22"/>
          <w:lang w:eastAsia="en-US"/>
        </w:rPr>
        <w:t xml:space="preserve"> conciliator considers it appropriate to resolve the dispute.</w:t>
      </w:r>
    </w:p>
    <w:p w:rsidR="00F236AC" w:rsidRPr="00F236AC" w:rsidRDefault="00F236AC" w:rsidP="000D4631">
      <w:pPr>
        <w:pStyle w:val="NormalWeb"/>
        <w:spacing w:line="360" w:lineRule="auto"/>
        <w:ind w:left="720"/>
        <w:rPr>
          <w:lang/>
        </w:rPr>
      </w:pPr>
      <w:r w:rsidRPr="00F236AC">
        <w:rPr>
          <w:rFonts w:asciiTheme="minorHAnsi" w:eastAsiaTheme="minorHAnsi" w:hAnsiTheme="minorHAnsi" w:cstheme="minorBidi"/>
          <w:sz w:val="22"/>
          <w:szCs w:val="22"/>
          <w:lang w:eastAsia="en-US"/>
        </w:rPr>
        <w:t xml:space="preserve">Full details on </w:t>
      </w:r>
      <w:proofErr w:type="spellStart"/>
      <w:r w:rsidRPr="00F236AC">
        <w:rPr>
          <w:rFonts w:asciiTheme="minorHAnsi" w:eastAsiaTheme="minorHAnsi" w:hAnsiTheme="minorHAnsi" w:cstheme="minorBidi"/>
          <w:sz w:val="22"/>
          <w:szCs w:val="22"/>
          <w:lang w:eastAsia="en-US"/>
        </w:rPr>
        <w:t>BACV</w:t>
      </w:r>
      <w:proofErr w:type="spellEnd"/>
      <w:r w:rsidRPr="00F236AC">
        <w:rPr>
          <w:rFonts w:asciiTheme="minorHAnsi" w:eastAsiaTheme="minorHAnsi" w:hAnsiTheme="minorHAnsi" w:cstheme="minorBidi"/>
          <w:sz w:val="22"/>
          <w:szCs w:val="22"/>
          <w:lang w:eastAsia="en-US"/>
        </w:rPr>
        <w:t xml:space="preserve"> inspections are contained in </w:t>
      </w:r>
      <w:hyperlink r:id="rId9" w:tgtFrame="_blank" w:history="1">
        <w:r w:rsidRPr="00F236AC">
          <w:rPr>
            <w:rStyle w:val="Hyperlink"/>
            <w:rFonts w:asciiTheme="minorHAnsi" w:hAnsiTheme="minorHAnsi"/>
            <w:lang/>
          </w:rPr>
          <w:t xml:space="preserve">Section 43F of the </w:t>
        </w:r>
        <w:r w:rsidRPr="00F236AC">
          <w:rPr>
            <w:rStyle w:val="Hyperlink"/>
            <w:rFonts w:asciiTheme="minorHAnsi" w:hAnsiTheme="minorHAnsi"/>
            <w:i/>
            <w:iCs/>
            <w:lang/>
          </w:rPr>
          <w:t>Domestic Building Contracts Act 1995.</w:t>
        </w:r>
      </w:hyperlink>
      <w:r w:rsidRPr="00F236AC">
        <w:rPr>
          <w:rFonts w:asciiTheme="minorHAnsi" w:hAnsiTheme="minorHAnsi"/>
          <w:lang/>
        </w:rPr>
        <w:br/>
      </w:r>
      <w:r w:rsidRPr="00F236AC">
        <w:rPr>
          <w:rFonts w:asciiTheme="minorHAnsi" w:hAnsiTheme="minorHAnsi"/>
          <w:lang/>
        </w:rPr>
        <w:br/>
        <w:t>Download a </w:t>
      </w:r>
      <w:proofErr w:type="spellStart"/>
      <w:r w:rsidRPr="00F236AC">
        <w:rPr>
          <w:rFonts w:asciiTheme="minorHAnsi" w:hAnsiTheme="minorHAnsi"/>
          <w:lang/>
        </w:rPr>
        <w:fldChar w:fldCharType="begin"/>
      </w:r>
      <w:r w:rsidRPr="00F236AC">
        <w:rPr>
          <w:rFonts w:asciiTheme="minorHAnsi" w:hAnsiTheme="minorHAnsi"/>
          <w:lang/>
        </w:rPr>
        <w:instrText xml:space="preserve"> HYPERLINK "http://www.consumer.vic.gov.au/library/forms/contact-us/domestic-building-complaint.doc" \t "_blank" </w:instrText>
      </w:r>
      <w:r w:rsidRPr="00F236AC">
        <w:rPr>
          <w:rFonts w:asciiTheme="minorHAnsi" w:hAnsiTheme="minorHAnsi"/>
          <w:lang/>
        </w:rPr>
        <w:fldChar w:fldCharType="separate"/>
      </w:r>
      <w:r w:rsidRPr="00F236AC">
        <w:rPr>
          <w:rStyle w:val="Hyperlink"/>
          <w:rFonts w:asciiTheme="minorHAnsi" w:hAnsiTheme="minorHAnsi"/>
          <w:lang/>
        </w:rPr>
        <w:t>BACV</w:t>
      </w:r>
      <w:proofErr w:type="spellEnd"/>
      <w:r w:rsidRPr="00F236AC">
        <w:rPr>
          <w:rStyle w:val="Hyperlink"/>
          <w:rFonts w:asciiTheme="minorHAnsi" w:hAnsiTheme="minorHAnsi"/>
          <w:lang/>
        </w:rPr>
        <w:t xml:space="preserve"> Domestic Building Complaint Form</w:t>
      </w:r>
      <w:r w:rsidRPr="00F236AC">
        <w:rPr>
          <w:rFonts w:asciiTheme="minorHAnsi" w:hAnsiTheme="minorHAnsi"/>
        </w:rPr>
        <w:fldChar w:fldCharType="end"/>
      </w:r>
    </w:p>
    <w:p w:rsidR="002B1766" w:rsidRDefault="002B1766" w:rsidP="000D4631">
      <w:pPr>
        <w:pStyle w:val="ListParagraph"/>
        <w:numPr>
          <w:ilvl w:val="0"/>
          <w:numId w:val="7"/>
        </w:numPr>
        <w:spacing w:before="100" w:beforeAutospacing="1" w:line="360" w:lineRule="auto"/>
      </w:pPr>
      <w:r w:rsidRPr="002B1766">
        <w:t>If the dispute still cannot be resolved and a legal course of action is required the Victorian Civil and Administrative Tribunal (</w:t>
      </w:r>
      <w:proofErr w:type="spellStart"/>
      <w:r w:rsidRPr="002B1766">
        <w:t>VCAT</w:t>
      </w:r>
      <w:proofErr w:type="spellEnd"/>
      <w:r w:rsidRPr="002B1766">
        <w:t>) is the simplest, cheapest and fastest option.</w:t>
      </w:r>
    </w:p>
    <w:p w:rsidR="00F236AC" w:rsidRDefault="00F236AC" w:rsidP="000D4631">
      <w:pPr>
        <w:pStyle w:val="ListParagraph"/>
        <w:spacing w:before="100" w:beforeAutospacing="1" w:line="360" w:lineRule="auto"/>
        <w:rPr>
          <w:rFonts w:ascii="Arial" w:hAnsi="Arial" w:cs="Arial"/>
          <w:sz w:val="20"/>
          <w:szCs w:val="20"/>
        </w:rPr>
      </w:pPr>
      <w:r>
        <w:rPr>
          <w:rFonts w:ascii="Arial" w:hAnsi="Arial" w:cs="Arial"/>
          <w:sz w:val="20"/>
          <w:szCs w:val="20"/>
        </w:rPr>
        <w:t xml:space="preserve">The Civil Claims List at </w:t>
      </w:r>
      <w:proofErr w:type="spellStart"/>
      <w:r>
        <w:rPr>
          <w:rFonts w:ascii="Arial" w:hAnsi="Arial" w:cs="Arial"/>
          <w:sz w:val="20"/>
          <w:szCs w:val="20"/>
        </w:rPr>
        <w:t>VCAT</w:t>
      </w:r>
      <w:proofErr w:type="spellEnd"/>
      <w:r>
        <w:rPr>
          <w:rFonts w:ascii="Arial" w:hAnsi="Arial" w:cs="Arial"/>
          <w:sz w:val="20"/>
          <w:szCs w:val="20"/>
        </w:rPr>
        <w:t xml:space="preserve"> deals with consumer/trader disputes under Section 182 of the Australian Consumer Law &amp; Fair Trading Act 2012. If you would like to view more of this Act or obtain further information on the Civil Claims List please visit </w:t>
      </w:r>
      <w:proofErr w:type="spellStart"/>
      <w:r>
        <w:rPr>
          <w:rFonts w:ascii="Arial" w:hAnsi="Arial" w:cs="Arial"/>
          <w:sz w:val="20"/>
          <w:szCs w:val="20"/>
        </w:rPr>
        <w:t>VCAT's</w:t>
      </w:r>
      <w:proofErr w:type="spellEnd"/>
      <w:r>
        <w:rPr>
          <w:rFonts w:ascii="Arial" w:hAnsi="Arial" w:cs="Arial"/>
          <w:sz w:val="20"/>
          <w:szCs w:val="20"/>
        </w:rPr>
        <w:t xml:space="preserve"> web site </w:t>
      </w:r>
      <w:hyperlink r:id="rId10" w:history="1">
        <w:r>
          <w:rPr>
            <w:rStyle w:val="Hyperlink"/>
            <w:rFonts w:ascii="Arial" w:hAnsi="Arial" w:cs="Arial"/>
            <w:sz w:val="20"/>
            <w:szCs w:val="20"/>
          </w:rPr>
          <w:t>www.vcat.vic.gov.au</w:t>
        </w:r>
      </w:hyperlink>
      <w:r>
        <w:t xml:space="preserve"> </w:t>
      </w:r>
      <w:r>
        <w:br/>
      </w:r>
      <w:r>
        <w:br/>
      </w:r>
      <w:proofErr w:type="gramStart"/>
      <w:r>
        <w:rPr>
          <w:rFonts w:ascii="Arial" w:hAnsi="Arial" w:cs="Arial"/>
          <w:sz w:val="20"/>
          <w:szCs w:val="20"/>
        </w:rPr>
        <w:t>If</w:t>
      </w:r>
      <w:proofErr w:type="gramEnd"/>
      <w:r>
        <w:rPr>
          <w:rFonts w:ascii="Arial" w:hAnsi="Arial" w:cs="Arial"/>
          <w:sz w:val="20"/>
          <w:szCs w:val="20"/>
        </w:rPr>
        <w:t xml:space="preserve"> you intend or are considering lodging an application with </w:t>
      </w:r>
      <w:proofErr w:type="spellStart"/>
      <w:r>
        <w:rPr>
          <w:rFonts w:ascii="Arial" w:hAnsi="Arial" w:cs="Arial"/>
          <w:sz w:val="20"/>
          <w:szCs w:val="20"/>
        </w:rPr>
        <w:t>VCAT</w:t>
      </w:r>
      <w:proofErr w:type="spellEnd"/>
      <w:r>
        <w:rPr>
          <w:rFonts w:ascii="Arial" w:hAnsi="Arial" w:cs="Arial"/>
          <w:sz w:val="20"/>
          <w:szCs w:val="20"/>
        </w:rPr>
        <w:t xml:space="preserve"> a copy of the form and relevant information is available from our web site.  Alternatively if you contact our Customer Service Section on (03) 9628 9830 one can be sent to you.  </w:t>
      </w:r>
      <w:r>
        <w:t xml:space="preserve"> </w:t>
      </w:r>
      <w:r>
        <w:br/>
      </w:r>
    </w:p>
    <w:p w:rsidR="00F236AC" w:rsidRDefault="00F236AC" w:rsidP="000D4631">
      <w:pPr>
        <w:pStyle w:val="ListParagraph"/>
        <w:spacing w:before="100" w:beforeAutospacing="1" w:line="360" w:lineRule="auto"/>
      </w:pPr>
      <w:r>
        <w:rPr>
          <w:rFonts w:ascii="Arial" w:hAnsi="Arial" w:cs="Arial"/>
          <w:sz w:val="20"/>
          <w:szCs w:val="20"/>
        </w:rPr>
        <w:t xml:space="preserve">The current fee schedule for lodging applications is available on the </w:t>
      </w:r>
      <w:proofErr w:type="spellStart"/>
      <w:r>
        <w:rPr>
          <w:rFonts w:ascii="Arial" w:hAnsi="Arial" w:cs="Arial"/>
          <w:sz w:val="20"/>
          <w:szCs w:val="20"/>
        </w:rPr>
        <w:t>VCAT</w:t>
      </w:r>
      <w:proofErr w:type="spellEnd"/>
      <w:r>
        <w:rPr>
          <w:rFonts w:ascii="Arial" w:hAnsi="Arial" w:cs="Arial"/>
          <w:sz w:val="20"/>
          <w:szCs w:val="20"/>
        </w:rPr>
        <w:t xml:space="preserve"> website.</w:t>
      </w:r>
      <w:r>
        <w:t xml:space="preserve"> </w:t>
      </w:r>
      <w:r>
        <w:br/>
      </w:r>
      <w:hyperlink r:id="rId11" w:history="1">
        <w:r>
          <w:rPr>
            <w:rStyle w:val="Hyperlink"/>
            <w:rFonts w:ascii="Arial" w:hAnsi="Arial" w:cs="Arial"/>
            <w:sz w:val="20"/>
            <w:szCs w:val="20"/>
          </w:rPr>
          <w:t>http://www.vcat.vic.gov.au/system/files/vcat_fees_effective_1_july_2013.pdf</w:t>
        </w:r>
      </w:hyperlink>
      <w:r>
        <w:t xml:space="preserve"> </w:t>
      </w:r>
      <w:r>
        <w:br/>
      </w:r>
      <w:r>
        <w:br/>
      </w:r>
      <w:r>
        <w:rPr>
          <w:rFonts w:ascii="Arial" w:hAnsi="Arial" w:cs="Arial"/>
          <w:sz w:val="20"/>
          <w:szCs w:val="20"/>
        </w:rPr>
        <w:t xml:space="preserve">It is important to note that </w:t>
      </w:r>
      <w:proofErr w:type="spellStart"/>
      <w:r>
        <w:rPr>
          <w:rFonts w:ascii="Arial" w:hAnsi="Arial" w:cs="Arial"/>
          <w:sz w:val="20"/>
          <w:szCs w:val="20"/>
        </w:rPr>
        <w:t>VCAT</w:t>
      </w:r>
      <w:proofErr w:type="spellEnd"/>
      <w:r>
        <w:rPr>
          <w:rFonts w:ascii="Arial" w:hAnsi="Arial" w:cs="Arial"/>
          <w:sz w:val="20"/>
          <w:szCs w:val="20"/>
        </w:rPr>
        <w:t xml:space="preserve"> is not a legal advisory service and </w:t>
      </w:r>
      <w:proofErr w:type="gramStart"/>
      <w:r>
        <w:rPr>
          <w:rFonts w:ascii="Arial" w:hAnsi="Arial" w:cs="Arial"/>
          <w:sz w:val="20"/>
          <w:szCs w:val="20"/>
        </w:rPr>
        <w:t>staff are</w:t>
      </w:r>
      <w:proofErr w:type="gramEnd"/>
      <w:r>
        <w:rPr>
          <w:rFonts w:ascii="Arial" w:hAnsi="Arial" w:cs="Arial"/>
          <w:sz w:val="20"/>
          <w:szCs w:val="20"/>
        </w:rPr>
        <w:t xml:space="preserve"> not permitted</w:t>
      </w:r>
      <w:r w:rsidR="000D4631">
        <w:rPr>
          <w:rFonts w:ascii="Arial" w:hAnsi="Arial" w:cs="Arial"/>
          <w:sz w:val="20"/>
          <w:szCs w:val="20"/>
        </w:rPr>
        <w:t xml:space="preserve"> to provide legal advice</w:t>
      </w:r>
      <w:r>
        <w:rPr>
          <w:rFonts w:ascii="Arial" w:hAnsi="Arial" w:cs="Arial"/>
          <w:sz w:val="20"/>
          <w:szCs w:val="20"/>
        </w:rPr>
        <w:t xml:space="preserve">. The onus is on you to obtain your own legal advice to determine whether or not to proceed with an application at </w:t>
      </w:r>
      <w:proofErr w:type="spellStart"/>
      <w:r>
        <w:rPr>
          <w:rFonts w:ascii="Arial" w:hAnsi="Arial" w:cs="Arial"/>
          <w:sz w:val="20"/>
          <w:szCs w:val="20"/>
        </w:rPr>
        <w:t>VCAT</w:t>
      </w:r>
      <w:proofErr w:type="spellEnd"/>
      <w:r>
        <w:rPr>
          <w:rFonts w:ascii="Arial" w:hAnsi="Arial" w:cs="Arial"/>
          <w:sz w:val="20"/>
          <w:szCs w:val="20"/>
        </w:rPr>
        <w:t xml:space="preserve">. </w:t>
      </w:r>
      <w:r>
        <w:br/>
      </w:r>
      <w:r>
        <w:br/>
      </w:r>
      <w:r>
        <w:rPr>
          <w:rFonts w:ascii="Arial" w:hAnsi="Arial" w:cs="Arial"/>
          <w:sz w:val="20"/>
          <w:szCs w:val="20"/>
        </w:rPr>
        <w:t xml:space="preserve">Please refer to </w:t>
      </w:r>
      <w:proofErr w:type="spellStart"/>
      <w:r>
        <w:rPr>
          <w:rFonts w:ascii="Arial" w:hAnsi="Arial" w:cs="Arial"/>
          <w:sz w:val="20"/>
          <w:szCs w:val="20"/>
        </w:rPr>
        <w:t>VCAT's</w:t>
      </w:r>
      <w:proofErr w:type="spellEnd"/>
      <w:r>
        <w:rPr>
          <w:rFonts w:ascii="Arial" w:hAnsi="Arial" w:cs="Arial"/>
          <w:sz w:val="20"/>
          <w:szCs w:val="20"/>
        </w:rPr>
        <w:t xml:space="preserve"> website for organisations which may be able to provide you with free or low cost legal advice or assistance.</w:t>
      </w:r>
      <w:r>
        <w:t xml:space="preserve"> </w:t>
      </w:r>
      <w:r>
        <w:br/>
      </w:r>
      <w:hyperlink r:id="rId12" w:history="1">
        <w:r>
          <w:rPr>
            <w:rStyle w:val="Hyperlink"/>
            <w:rFonts w:ascii="Arial" w:hAnsi="Arial" w:cs="Arial"/>
            <w:sz w:val="20"/>
            <w:szCs w:val="20"/>
          </w:rPr>
          <w:t>http://www.vcat.vic.gov.au/disputes/civil-disputes/additional-resources</w:t>
        </w:r>
      </w:hyperlink>
      <w:r w:rsidR="000D4631">
        <w:t xml:space="preserve"> </w:t>
      </w:r>
    </w:p>
    <w:p w:rsidR="00004E10" w:rsidRPr="00004E10" w:rsidRDefault="00004E10" w:rsidP="000D4631">
      <w:pPr>
        <w:numPr>
          <w:ilvl w:val="0"/>
          <w:numId w:val="7"/>
        </w:numPr>
        <w:spacing w:before="100" w:beforeAutospacing="1" w:line="360" w:lineRule="auto"/>
      </w:pPr>
      <w:r w:rsidRPr="00004E10">
        <w:t>We also encourage you to email your complaint to us. We keep a database of all complaints. It is important for the integrity of all of our members and the industry generally to know and censure operators who consistently attract complaints.</w:t>
      </w:r>
    </w:p>
    <w:p w:rsidR="00111CCB" w:rsidRPr="00004E10" w:rsidRDefault="00111CCB" w:rsidP="00004E10">
      <w:pPr>
        <w:spacing w:line="360" w:lineRule="auto"/>
      </w:pPr>
    </w:p>
    <w:sectPr w:rsidR="00111CCB" w:rsidRPr="00004E10" w:rsidSect="00CE4C5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AC" w:rsidRDefault="00F236AC" w:rsidP="00C97ED3">
      <w:pPr>
        <w:spacing w:after="0" w:line="240" w:lineRule="auto"/>
      </w:pPr>
      <w:r>
        <w:separator/>
      </w:r>
    </w:p>
  </w:endnote>
  <w:endnote w:type="continuationSeparator" w:id="0">
    <w:p w:rsidR="00F236AC" w:rsidRDefault="00F236AC" w:rsidP="00C97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AC" w:rsidRDefault="00F236AC">
    <w:pPr>
      <w:pStyle w:val="Footer"/>
    </w:pPr>
    <w:r>
      <w:t>Last Updated: January 2016</w:t>
    </w:r>
  </w:p>
  <w:p w:rsidR="00F236AC" w:rsidRDefault="00F23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AC" w:rsidRDefault="00F236AC" w:rsidP="00C97ED3">
      <w:pPr>
        <w:spacing w:after="0" w:line="240" w:lineRule="auto"/>
      </w:pPr>
      <w:r>
        <w:separator/>
      </w:r>
    </w:p>
  </w:footnote>
  <w:footnote w:type="continuationSeparator" w:id="0">
    <w:p w:rsidR="00F236AC" w:rsidRDefault="00F236AC" w:rsidP="00C97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AC" w:rsidRPr="00C97ED3" w:rsidRDefault="00F236AC">
    <w:pPr>
      <w:pStyle w:val="Header"/>
      <w:rPr>
        <w:rFonts w:ascii="Calibri" w:hAnsi="Calibri"/>
        <w:b/>
        <w:sz w:val="40"/>
        <w:szCs w:val="40"/>
      </w:rPr>
    </w:pPr>
    <w:r w:rsidRPr="00C97ED3">
      <w:rPr>
        <w:rFonts w:ascii="Calibri" w:hAnsi="Calibri"/>
        <w:b/>
        <w:noProof/>
        <w:sz w:val="40"/>
        <w:szCs w:val="40"/>
        <w:lang w:eastAsia="en-AU"/>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-335280</wp:posOffset>
          </wp:positionV>
          <wp:extent cx="1181100" cy="733425"/>
          <wp:effectExtent l="19050" t="0" r="0" b="0"/>
          <wp:wrapNone/>
          <wp:docPr id="3" name="Picture 2" descr="LV_LogoRe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LogoReg_.jpg"/>
                  <pic:cNvPicPr/>
                </pic:nvPicPr>
                <pic:blipFill>
                  <a:blip r:embed="rId1"/>
                  <a:stretch>
                    <a:fillRect/>
                  </a:stretch>
                </pic:blipFill>
                <pic:spPr>
                  <a:xfrm>
                    <a:off x="0" y="0"/>
                    <a:ext cx="1181100" cy="733425"/>
                  </a:xfrm>
                  <a:prstGeom prst="rect">
                    <a:avLst/>
                  </a:prstGeom>
                </pic:spPr>
              </pic:pic>
            </a:graphicData>
          </a:graphic>
        </wp:anchor>
      </w:drawing>
    </w:r>
    <w:r>
      <w:rPr>
        <w:rFonts w:ascii="Calibri" w:hAnsi="Calibri"/>
        <w:b/>
        <w:sz w:val="40"/>
        <w:szCs w:val="40"/>
      </w:rPr>
      <w:t>Landscaping Victoria Advice</w:t>
    </w:r>
    <w:r w:rsidRPr="00C97ED3">
      <w:rPr>
        <w:rFonts w:ascii="Calibri" w:hAnsi="Calibri"/>
        <w:b/>
        <w:sz w:val="40"/>
        <w:szCs w:val="40"/>
      </w:rPr>
      <w:t>:</w:t>
    </w:r>
    <w:r>
      <w:rPr>
        <w:rFonts w:ascii="Calibri" w:hAnsi="Calibri"/>
        <w:b/>
        <w:sz w:val="40"/>
        <w:szCs w:val="40"/>
      </w:rPr>
      <w:t xml:space="preserve"> Complaints</w:t>
    </w:r>
  </w:p>
  <w:p w:rsidR="00F236AC" w:rsidRDefault="00F23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7E7"/>
    <w:multiLevelType w:val="hybridMultilevel"/>
    <w:tmpl w:val="D0D4E56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19E2254F"/>
    <w:multiLevelType w:val="hybridMultilevel"/>
    <w:tmpl w:val="FFD40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A55C9C"/>
    <w:multiLevelType w:val="multilevel"/>
    <w:tmpl w:val="35A2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E5374"/>
    <w:multiLevelType w:val="multilevel"/>
    <w:tmpl w:val="89B2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F6375"/>
    <w:multiLevelType w:val="hybridMultilevel"/>
    <w:tmpl w:val="68002962"/>
    <w:lvl w:ilvl="0" w:tplc="0C09000F">
      <w:start w:val="1"/>
      <w:numFmt w:val="decimal"/>
      <w:lvlText w:val="%1."/>
      <w:lvlJc w:val="left"/>
      <w:pPr>
        <w:ind w:left="720" w:hanging="360"/>
      </w:pPr>
    </w:lvl>
    <w:lvl w:ilvl="1" w:tplc="0C090017">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64067E78"/>
    <w:multiLevelType w:val="hybridMultilevel"/>
    <w:tmpl w:val="42B8DB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87505D"/>
    <w:multiLevelType w:val="hybridMultilevel"/>
    <w:tmpl w:val="87AE92FA"/>
    <w:lvl w:ilvl="0" w:tplc="0C09000F">
      <w:start w:val="1"/>
      <w:numFmt w:val="decimal"/>
      <w:lvlText w:val="%1."/>
      <w:lvlJc w:val="left"/>
      <w:pPr>
        <w:ind w:left="1470" w:hanging="360"/>
      </w:p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7">
    <w:nsid w:val="6A9B1AF8"/>
    <w:multiLevelType w:val="hybridMultilevel"/>
    <w:tmpl w:val="AF501C54"/>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nsid w:val="6BA0165E"/>
    <w:multiLevelType w:val="hybridMultilevel"/>
    <w:tmpl w:val="AF2A4C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AD6F6A"/>
    <w:multiLevelType w:val="multilevel"/>
    <w:tmpl w:val="0FB8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0F0F6A"/>
    <w:multiLevelType w:val="hybridMultilevel"/>
    <w:tmpl w:val="192E583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
  </w:num>
  <w:num w:numId="2">
    <w:abstractNumId w:val="8"/>
  </w:num>
  <w:num w:numId="3">
    <w:abstractNumId w:val="0"/>
  </w:num>
  <w:num w:numId="4">
    <w:abstractNumId w:val="7"/>
  </w:num>
  <w:num w:numId="5">
    <w:abstractNumId w:val="1"/>
  </w:num>
  <w:num w:numId="6">
    <w:abstractNumId w:val="10"/>
  </w:num>
  <w:num w:numId="7">
    <w:abstractNumId w:val="4"/>
  </w:num>
  <w:num w:numId="8">
    <w:abstractNumId w:val="9"/>
  </w:num>
  <w:num w:numId="9">
    <w:abstractNumId w:val="3"/>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97ED3"/>
    <w:rsid w:val="00004E10"/>
    <w:rsid w:val="00054EA6"/>
    <w:rsid w:val="00073990"/>
    <w:rsid w:val="000D4631"/>
    <w:rsid w:val="00111CCB"/>
    <w:rsid w:val="001D1E73"/>
    <w:rsid w:val="00223BD1"/>
    <w:rsid w:val="00256FDA"/>
    <w:rsid w:val="002B1766"/>
    <w:rsid w:val="00305110"/>
    <w:rsid w:val="00374BA7"/>
    <w:rsid w:val="003E717C"/>
    <w:rsid w:val="00443F0C"/>
    <w:rsid w:val="0052083A"/>
    <w:rsid w:val="00586BF2"/>
    <w:rsid w:val="005C6801"/>
    <w:rsid w:val="005E052B"/>
    <w:rsid w:val="006A6C0F"/>
    <w:rsid w:val="006A73D5"/>
    <w:rsid w:val="006B513F"/>
    <w:rsid w:val="007455C6"/>
    <w:rsid w:val="00817930"/>
    <w:rsid w:val="00873368"/>
    <w:rsid w:val="008E1330"/>
    <w:rsid w:val="00922AC0"/>
    <w:rsid w:val="00995A38"/>
    <w:rsid w:val="00A31487"/>
    <w:rsid w:val="00AA0AD0"/>
    <w:rsid w:val="00BB4872"/>
    <w:rsid w:val="00C730A8"/>
    <w:rsid w:val="00C97ED3"/>
    <w:rsid w:val="00CE4C57"/>
    <w:rsid w:val="00F236AC"/>
    <w:rsid w:val="00F87C53"/>
    <w:rsid w:val="00FC71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7E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7ED3"/>
  </w:style>
  <w:style w:type="paragraph" w:styleId="Footer">
    <w:name w:val="footer"/>
    <w:basedOn w:val="Normal"/>
    <w:link w:val="FooterChar"/>
    <w:uiPriority w:val="99"/>
    <w:unhideWhenUsed/>
    <w:rsid w:val="00C97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ED3"/>
  </w:style>
  <w:style w:type="paragraph" w:styleId="BalloonText">
    <w:name w:val="Balloon Text"/>
    <w:basedOn w:val="Normal"/>
    <w:link w:val="BalloonTextChar"/>
    <w:uiPriority w:val="99"/>
    <w:semiHidden/>
    <w:unhideWhenUsed/>
    <w:rsid w:val="00C9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D3"/>
    <w:rPr>
      <w:rFonts w:ascii="Tahoma" w:hAnsi="Tahoma" w:cs="Tahoma"/>
      <w:sz w:val="16"/>
      <w:szCs w:val="16"/>
    </w:rPr>
  </w:style>
  <w:style w:type="paragraph" w:styleId="ListParagraph">
    <w:name w:val="List Paragraph"/>
    <w:basedOn w:val="Normal"/>
    <w:uiPriority w:val="34"/>
    <w:qFormat/>
    <w:rsid w:val="00C97ED3"/>
    <w:pPr>
      <w:ind w:left="720"/>
      <w:contextualSpacing/>
    </w:pPr>
  </w:style>
  <w:style w:type="character" w:styleId="Hyperlink">
    <w:name w:val="Hyperlink"/>
    <w:basedOn w:val="DefaultParagraphFont"/>
    <w:uiPriority w:val="99"/>
    <w:unhideWhenUsed/>
    <w:rsid w:val="0052083A"/>
    <w:rPr>
      <w:color w:val="0000FF" w:themeColor="hyperlink"/>
      <w:u w:val="single"/>
    </w:rPr>
  </w:style>
  <w:style w:type="paragraph" w:styleId="PlainText">
    <w:name w:val="Plain Text"/>
    <w:basedOn w:val="Normal"/>
    <w:link w:val="PlainTextChar"/>
    <w:uiPriority w:val="99"/>
    <w:semiHidden/>
    <w:unhideWhenUsed/>
    <w:rsid w:val="005208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083A"/>
    <w:rPr>
      <w:rFonts w:ascii="Consolas" w:hAnsi="Consolas"/>
      <w:sz w:val="21"/>
      <w:szCs w:val="21"/>
    </w:rPr>
  </w:style>
  <w:style w:type="paragraph" w:styleId="NormalWeb">
    <w:name w:val="Normal (Web)"/>
    <w:basedOn w:val="Normal"/>
    <w:uiPriority w:val="99"/>
    <w:unhideWhenUsed/>
    <w:rsid w:val="00F236A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22302985">
      <w:bodyDiv w:val="1"/>
      <w:marLeft w:val="0"/>
      <w:marRight w:val="0"/>
      <w:marTop w:val="0"/>
      <w:marBottom w:val="0"/>
      <w:divBdr>
        <w:top w:val="none" w:sz="0" w:space="0" w:color="auto"/>
        <w:left w:val="none" w:sz="0" w:space="0" w:color="auto"/>
        <w:bottom w:val="none" w:sz="0" w:space="0" w:color="auto"/>
        <w:right w:val="none" w:sz="0" w:space="0" w:color="auto"/>
      </w:divBdr>
      <w:divsChild>
        <w:div w:id="259416762">
          <w:marLeft w:val="0"/>
          <w:marRight w:val="0"/>
          <w:marTop w:val="0"/>
          <w:marBottom w:val="0"/>
          <w:divBdr>
            <w:top w:val="none" w:sz="0" w:space="0" w:color="auto"/>
            <w:left w:val="none" w:sz="0" w:space="0" w:color="auto"/>
            <w:bottom w:val="none" w:sz="0" w:space="0" w:color="auto"/>
            <w:right w:val="none" w:sz="0" w:space="0" w:color="auto"/>
          </w:divBdr>
          <w:divsChild>
            <w:div w:id="1230535332">
              <w:marLeft w:val="0"/>
              <w:marRight w:val="0"/>
              <w:marTop w:val="0"/>
              <w:marBottom w:val="0"/>
              <w:divBdr>
                <w:top w:val="none" w:sz="0" w:space="0" w:color="auto"/>
                <w:left w:val="none" w:sz="0" w:space="0" w:color="auto"/>
                <w:bottom w:val="none" w:sz="0" w:space="0" w:color="auto"/>
                <w:right w:val="none" w:sz="0" w:space="0" w:color="auto"/>
              </w:divBdr>
              <w:divsChild>
                <w:div w:id="1625040053">
                  <w:marLeft w:val="0"/>
                  <w:marRight w:val="0"/>
                  <w:marTop w:val="0"/>
                  <w:marBottom w:val="0"/>
                  <w:divBdr>
                    <w:top w:val="none" w:sz="0" w:space="0" w:color="auto"/>
                    <w:left w:val="none" w:sz="0" w:space="0" w:color="auto"/>
                    <w:bottom w:val="none" w:sz="0" w:space="0" w:color="auto"/>
                    <w:right w:val="none" w:sz="0" w:space="0" w:color="auto"/>
                  </w:divBdr>
                  <w:divsChild>
                    <w:div w:id="19365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05858">
      <w:bodyDiv w:val="1"/>
      <w:marLeft w:val="0"/>
      <w:marRight w:val="0"/>
      <w:marTop w:val="0"/>
      <w:marBottom w:val="0"/>
      <w:divBdr>
        <w:top w:val="none" w:sz="0" w:space="0" w:color="auto"/>
        <w:left w:val="none" w:sz="0" w:space="0" w:color="auto"/>
        <w:bottom w:val="none" w:sz="0" w:space="0" w:color="auto"/>
        <w:right w:val="none" w:sz="0" w:space="0" w:color="auto"/>
      </w:divBdr>
    </w:div>
    <w:div w:id="598030321">
      <w:bodyDiv w:val="1"/>
      <w:marLeft w:val="0"/>
      <w:marRight w:val="0"/>
      <w:marTop w:val="0"/>
      <w:marBottom w:val="0"/>
      <w:divBdr>
        <w:top w:val="none" w:sz="0" w:space="0" w:color="auto"/>
        <w:left w:val="none" w:sz="0" w:space="0" w:color="auto"/>
        <w:bottom w:val="none" w:sz="0" w:space="0" w:color="auto"/>
        <w:right w:val="none" w:sz="0" w:space="0" w:color="auto"/>
      </w:divBdr>
    </w:div>
    <w:div w:id="851534435">
      <w:bodyDiv w:val="1"/>
      <w:marLeft w:val="0"/>
      <w:marRight w:val="0"/>
      <w:marTop w:val="0"/>
      <w:marBottom w:val="0"/>
      <w:divBdr>
        <w:top w:val="none" w:sz="0" w:space="0" w:color="auto"/>
        <w:left w:val="none" w:sz="0" w:space="0" w:color="auto"/>
        <w:bottom w:val="none" w:sz="0" w:space="0" w:color="auto"/>
        <w:right w:val="none" w:sz="0" w:space="0" w:color="auto"/>
      </w:divBdr>
    </w:div>
    <w:div w:id="1063067843">
      <w:bodyDiv w:val="1"/>
      <w:marLeft w:val="0"/>
      <w:marRight w:val="0"/>
      <w:marTop w:val="0"/>
      <w:marBottom w:val="0"/>
      <w:divBdr>
        <w:top w:val="none" w:sz="0" w:space="0" w:color="auto"/>
        <w:left w:val="none" w:sz="0" w:space="0" w:color="auto"/>
        <w:bottom w:val="none" w:sz="0" w:space="0" w:color="auto"/>
        <w:right w:val="none" w:sz="0" w:space="0" w:color="auto"/>
      </w:divBdr>
    </w:div>
    <w:div w:id="1344093700">
      <w:bodyDiv w:val="1"/>
      <w:marLeft w:val="0"/>
      <w:marRight w:val="0"/>
      <w:marTop w:val="0"/>
      <w:marBottom w:val="0"/>
      <w:divBdr>
        <w:top w:val="none" w:sz="0" w:space="0" w:color="auto"/>
        <w:left w:val="none" w:sz="0" w:space="0" w:color="auto"/>
        <w:bottom w:val="none" w:sz="0" w:space="0" w:color="auto"/>
        <w:right w:val="none" w:sz="0" w:space="0" w:color="auto"/>
      </w:divBdr>
    </w:div>
    <w:div w:id="1349332658">
      <w:bodyDiv w:val="1"/>
      <w:marLeft w:val="0"/>
      <w:marRight w:val="0"/>
      <w:marTop w:val="0"/>
      <w:marBottom w:val="0"/>
      <w:divBdr>
        <w:top w:val="none" w:sz="0" w:space="0" w:color="auto"/>
        <w:left w:val="none" w:sz="0" w:space="0" w:color="auto"/>
        <w:bottom w:val="none" w:sz="0" w:space="0" w:color="auto"/>
        <w:right w:val="none" w:sz="0" w:space="0" w:color="auto"/>
      </w:divBdr>
      <w:divsChild>
        <w:div w:id="631596388">
          <w:marLeft w:val="0"/>
          <w:marRight w:val="0"/>
          <w:marTop w:val="0"/>
          <w:marBottom w:val="0"/>
          <w:divBdr>
            <w:top w:val="none" w:sz="0" w:space="0" w:color="auto"/>
            <w:left w:val="none" w:sz="0" w:space="0" w:color="auto"/>
            <w:bottom w:val="none" w:sz="0" w:space="0" w:color="auto"/>
            <w:right w:val="none" w:sz="0" w:space="0" w:color="auto"/>
          </w:divBdr>
          <w:divsChild>
            <w:div w:id="545946146">
              <w:marLeft w:val="0"/>
              <w:marRight w:val="0"/>
              <w:marTop w:val="0"/>
              <w:marBottom w:val="0"/>
              <w:divBdr>
                <w:top w:val="none" w:sz="0" w:space="0" w:color="auto"/>
                <w:left w:val="none" w:sz="0" w:space="0" w:color="auto"/>
                <w:bottom w:val="none" w:sz="0" w:space="0" w:color="auto"/>
                <w:right w:val="none" w:sz="0" w:space="0" w:color="auto"/>
              </w:divBdr>
              <w:divsChild>
                <w:div w:id="1605768728">
                  <w:marLeft w:val="0"/>
                  <w:marRight w:val="0"/>
                  <w:marTop w:val="0"/>
                  <w:marBottom w:val="0"/>
                  <w:divBdr>
                    <w:top w:val="none" w:sz="0" w:space="0" w:color="auto"/>
                    <w:left w:val="none" w:sz="0" w:space="0" w:color="auto"/>
                    <w:bottom w:val="none" w:sz="0" w:space="0" w:color="auto"/>
                    <w:right w:val="none" w:sz="0" w:space="0" w:color="auto"/>
                  </w:divBdr>
                  <w:divsChild>
                    <w:div w:id="375205200">
                      <w:marLeft w:val="0"/>
                      <w:marRight w:val="0"/>
                      <w:marTop w:val="0"/>
                      <w:marBottom w:val="0"/>
                      <w:divBdr>
                        <w:top w:val="none" w:sz="0" w:space="0" w:color="auto"/>
                        <w:left w:val="none" w:sz="0" w:space="0" w:color="auto"/>
                        <w:bottom w:val="none" w:sz="0" w:space="0" w:color="auto"/>
                        <w:right w:val="none" w:sz="0" w:space="0" w:color="auto"/>
                      </w:divBdr>
                      <w:divsChild>
                        <w:div w:id="11389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19974">
      <w:bodyDiv w:val="1"/>
      <w:marLeft w:val="0"/>
      <w:marRight w:val="0"/>
      <w:marTop w:val="0"/>
      <w:marBottom w:val="0"/>
      <w:divBdr>
        <w:top w:val="none" w:sz="0" w:space="0" w:color="auto"/>
        <w:left w:val="none" w:sz="0" w:space="0" w:color="auto"/>
        <w:bottom w:val="none" w:sz="0" w:space="0" w:color="auto"/>
        <w:right w:val="none" w:sz="0" w:space="0" w:color="auto"/>
      </w:divBdr>
    </w:div>
    <w:div w:id="1601644761">
      <w:bodyDiv w:val="1"/>
      <w:marLeft w:val="0"/>
      <w:marRight w:val="0"/>
      <w:marTop w:val="0"/>
      <w:marBottom w:val="0"/>
      <w:divBdr>
        <w:top w:val="none" w:sz="0" w:space="0" w:color="auto"/>
        <w:left w:val="none" w:sz="0" w:space="0" w:color="auto"/>
        <w:bottom w:val="none" w:sz="0" w:space="0" w:color="auto"/>
        <w:right w:val="none" w:sz="0" w:space="0" w:color="auto"/>
      </w:divBdr>
      <w:divsChild>
        <w:div w:id="570967771">
          <w:marLeft w:val="0"/>
          <w:marRight w:val="0"/>
          <w:marTop w:val="0"/>
          <w:marBottom w:val="0"/>
          <w:divBdr>
            <w:top w:val="none" w:sz="0" w:space="0" w:color="auto"/>
            <w:left w:val="none" w:sz="0" w:space="0" w:color="auto"/>
            <w:bottom w:val="none" w:sz="0" w:space="0" w:color="auto"/>
            <w:right w:val="none" w:sz="0" w:space="0" w:color="auto"/>
          </w:divBdr>
          <w:divsChild>
            <w:div w:id="1945571907">
              <w:marLeft w:val="0"/>
              <w:marRight w:val="0"/>
              <w:marTop w:val="0"/>
              <w:marBottom w:val="0"/>
              <w:divBdr>
                <w:top w:val="none" w:sz="0" w:space="0" w:color="auto"/>
                <w:left w:val="none" w:sz="0" w:space="0" w:color="auto"/>
                <w:bottom w:val="none" w:sz="0" w:space="0" w:color="auto"/>
                <w:right w:val="none" w:sz="0" w:space="0" w:color="auto"/>
              </w:divBdr>
              <w:divsChild>
                <w:div w:id="561253577">
                  <w:marLeft w:val="0"/>
                  <w:marRight w:val="0"/>
                  <w:marTop w:val="0"/>
                  <w:marBottom w:val="0"/>
                  <w:divBdr>
                    <w:top w:val="none" w:sz="0" w:space="0" w:color="auto"/>
                    <w:left w:val="none" w:sz="0" w:space="0" w:color="auto"/>
                    <w:bottom w:val="none" w:sz="0" w:space="0" w:color="auto"/>
                    <w:right w:val="none" w:sz="0" w:space="0" w:color="auto"/>
                  </w:divBdr>
                  <w:divsChild>
                    <w:div w:id="1551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25313">
      <w:bodyDiv w:val="1"/>
      <w:marLeft w:val="0"/>
      <w:marRight w:val="0"/>
      <w:marTop w:val="0"/>
      <w:marBottom w:val="0"/>
      <w:divBdr>
        <w:top w:val="none" w:sz="0" w:space="0" w:color="auto"/>
        <w:left w:val="none" w:sz="0" w:space="0" w:color="auto"/>
        <w:bottom w:val="none" w:sz="0" w:space="0" w:color="auto"/>
        <w:right w:val="none" w:sz="0" w:space="0" w:color="auto"/>
      </w:divBdr>
    </w:div>
    <w:div w:id="1763531577">
      <w:bodyDiv w:val="1"/>
      <w:marLeft w:val="0"/>
      <w:marRight w:val="0"/>
      <w:marTop w:val="0"/>
      <w:marBottom w:val="0"/>
      <w:divBdr>
        <w:top w:val="none" w:sz="0" w:space="0" w:color="auto"/>
        <w:left w:val="none" w:sz="0" w:space="0" w:color="auto"/>
        <w:bottom w:val="none" w:sz="0" w:space="0" w:color="auto"/>
        <w:right w:val="none" w:sz="0" w:space="0" w:color="auto"/>
      </w:divBdr>
    </w:div>
    <w:div w:id="1799294239">
      <w:bodyDiv w:val="1"/>
      <w:marLeft w:val="0"/>
      <w:marRight w:val="0"/>
      <w:marTop w:val="0"/>
      <w:marBottom w:val="0"/>
      <w:divBdr>
        <w:top w:val="none" w:sz="0" w:space="0" w:color="auto"/>
        <w:left w:val="none" w:sz="0" w:space="0" w:color="auto"/>
        <w:bottom w:val="none" w:sz="0" w:space="0" w:color="auto"/>
        <w:right w:val="none" w:sz="0" w:space="0" w:color="auto"/>
      </w:divBdr>
    </w:div>
    <w:div w:id="1880045668">
      <w:bodyDiv w:val="1"/>
      <w:marLeft w:val="0"/>
      <w:marRight w:val="0"/>
      <w:marTop w:val="0"/>
      <w:marBottom w:val="0"/>
      <w:divBdr>
        <w:top w:val="none" w:sz="0" w:space="0" w:color="auto"/>
        <w:left w:val="none" w:sz="0" w:space="0" w:color="auto"/>
        <w:bottom w:val="none" w:sz="0" w:space="0" w:color="auto"/>
        <w:right w:val="none" w:sz="0" w:space="0" w:color="auto"/>
      </w:divBdr>
      <w:divsChild>
        <w:div w:id="1667316746">
          <w:marLeft w:val="0"/>
          <w:marRight w:val="0"/>
          <w:marTop w:val="0"/>
          <w:marBottom w:val="0"/>
          <w:divBdr>
            <w:top w:val="none" w:sz="0" w:space="0" w:color="auto"/>
            <w:left w:val="none" w:sz="0" w:space="0" w:color="auto"/>
            <w:bottom w:val="none" w:sz="0" w:space="0" w:color="auto"/>
            <w:right w:val="none" w:sz="0" w:space="0" w:color="auto"/>
          </w:divBdr>
          <w:divsChild>
            <w:div w:id="423385630">
              <w:marLeft w:val="0"/>
              <w:marRight w:val="0"/>
              <w:marTop w:val="0"/>
              <w:marBottom w:val="0"/>
              <w:divBdr>
                <w:top w:val="none" w:sz="0" w:space="0" w:color="auto"/>
                <w:left w:val="none" w:sz="0" w:space="0" w:color="auto"/>
                <w:bottom w:val="none" w:sz="0" w:space="0" w:color="auto"/>
                <w:right w:val="none" w:sz="0" w:space="0" w:color="auto"/>
              </w:divBdr>
              <w:divsChild>
                <w:div w:id="1999339496">
                  <w:marLeft w:val="0"/>
                  <w:marRight w:val="0"/>
                  <w:marTop w:val="0"/>
                  <w:marBottom w:val="0"/>
                  <w:divBdr>
                    <w:top w:val="none" w:sz="0" w:space="0" w:color="auto"/>
                    <w:left w:val="none" w:sz="0" w:space="0" w:color="auto"/>
                    <w:bottom w:val="none" w:sz="0" w:space="0" w:color="auto"/>
                    <w:right w:val="none" w:sz="0" w:space="0" w:color="auto"/>
                  </w:divBdr>
                  <w:divsChild>
                    <w:div w:id="226385920">
                      <w:marLeft w:val="0"/>
                      <w:marRight w:val="0"/>
                      <w:marTop w:val="0"/>
                      <w:marBottom w:val="0"/>
                      <w:divBdr>
                        <w:top w:val="none" w:sz="0" w:space="0" w:color="auto"/>
                        <w:left w:val="none" w:sz="0" w:space="0" w:color="auto"/>
                        <w:bottom w:val="none" w:sz="0" w:space="0" w:color="auto"/>
                        <w:right w:val="none" w:sz="0" w:space="0" w:color="auto"/>
                      </w:divBdr>
                      <w:divsChild>
                        <w:div w:id="7647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cat.vic.gov.au/disputes/civil-disputes/additional-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at.vic.gov.au/system/files/vcat_fees_effective_1_july_20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vcat.vic.gov.au" TargetMode="External"/><Relationship Id="rId4" Type="http://schemas.openxmlformats.org/officeDocument/2006/relationships/settings" Target="settings.xml"/><Relationship Id="rId9" Type="http://schemas.openxmlformats.org/officeDocument/2006/relationships/hyperlink" Target="http://www.legislation.vic.gov.au/domino/Web_notes/LDMS/LTObject_Store/LTObjSt1.nsf/d1a8d8a9bed958efca25761600042ef5/f679edbb49c9544aca257761001b0287/$FILE/95-91a06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803E4-71FD-4EA3-A0B8-F6363B4D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dc:creator>
  <cp:lastModifiedBy>Erin</cp:lastModifiedBy>
  <cp:revision>4</cp:revision>
  <dcterms:created xsi:type="dcterms:W3CDTF">2016-01-11T03:28:00Z</dcterms:created>
  <dcterms:modified xsi:type="dcterms:W3CDTF">2016-01-26T23:57:00Z</dcterms:modified>
</cp:coreProperties>
</file>